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567"/>
        <w:gridCol w:w="1808"/>
      </w:tblGrid>
      <w:tr w:rsidR="00723C20" w:rsidRPr="002D1FE6" w:rsidTr="00EC668F">
        <w:tc>
          <w:tcPr>
            <w:tcW w:w="9571" w:type="dxa"/>
            <w:gridSpan w:val="5"/>
          </w:tcPr>
          <w:p w:rsidR="00723C20" w:rsidRPr="002D1FE6" w:rsidRDefault="002D1FE6" w:rsidP="002D1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Questionnaire for gas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genset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selection </w:t>
            </w:r>
          </w:p>
        </w:tc>
      </w:tr>
      <w:tr w:rsidR="002D1FE6" w:rsidRPr="00AF3E68" w:rsidTr="000E4FC0">
        <w:tc>
          <w:tcPr>
            <w:tcW w:w="4786" w:type="dxa"/>
            <w:gridSpan w:val="2"/>
          </w:tcPr>
          <w:p w:rsidR="002D1FE6" w:rsidRDefault="002D1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Customer</w:t>
            </w:r>
          </w:p>
        </w:tc>
        <w:tc>
          <w:tcPr>
            <w:tcW w:w="4785" w:type="dxa"/>
            <w:gridSpan w:val="3"/>
          </w:tcPr>
          <w:p w:rsidR="002D1FE6" w:rsidRPr="00AF3E68" w:rsidRDefault="002D1FE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2D1FE6" w:rsidRPr="00AF3E68" w:rsidTr="002E7181">
        <w:tc>
          <w:tcPr>
            <w:tcW w:w="4786" w:type="dxa"/>
            <w:gridSpan w:val="2"/>
          </w:tcPr>
          <w:p w:rsidR="002D1FE6" w:rsidRDefault="002D1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4785" w:type="dxa"/>
            <w:gridSpan w:val="3"/>
          </w:tcPr>
          <w:p w:rsidR="002D1FE6" w:rsidRPr="00AF3E68" w:rsidRDefault="002D1FE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2D1FE6" w:rsidRPr="00AF3E68" w:rsidTr="00DA3159">
        <w:tc>
          <w:tcPr>
            <w:tcW w:w="4786" w:type="dxa"/>
            <w:gridSpan w:val="2"/>
          </w:tcPr>
          <w:p w:rsidR="002D1FE6" w:rsidRDefault="002D1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Telephone</w:t>
            </w:r>
          </w:p>
        </w:tc>
        <w:tc>
          <w:tcPr>
            <w:tcW w:w="4785" w:type="dxa"/>
            <w:gridSpan w:val="3"/>
          </w:tcPr>
          <w:p w:rsidR="002D1FE6" w:rsidRPr="00AF3E68" w:rsidRDefault="002D1FE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2D1FE6" w:rsidRPr="00AF3E68" w:rsidTr="00C9196E">
        <w:tc>
          <w:tcPr>
            <w:tcW w:w="4786" w:type="dxa"/>
            <w:gridSpan w:val="2"/>
          </w:tcPr>
          <w:p w:rsidR="002D1FE6" w:rsidRDefault="002D1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4785" w:type="dxa"/>
            <w:gridSpan w:val="3"/>
          </w:tcPr>
          <w:p w:rsidR="002D1FE6" w:rsidRPr="00AF3E68" w:rsidRDefault="002D1FE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2D1FE6" w:rsidRPr="00AF3E68" w:rsidTr="00404467">
        <w:tc>
          <w:tcPr>
            <w:tcW w:w="4786" w:type="dxa"/>
            <w:gridSpan w:val="2"/>
          </w:tcPr>
          <w:p w:rsidR="002D1FE6" w:rsidRDefault="002D1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 person</w:t>
            </w:r>
          </w:p>
        </w:tc>
        <w:tc>
          <w:tcPr>
            <w:tcW w:w="4785" w:type="dxa"/>
            <w:gridSpan w:val="3"/>
          </w:tcPr>
          <w:p w:rsidR="002D1FE6" w:rsidRPr="00AF3E68" w:rsidRDefault="002D1FE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BF3926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969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977" w:type="dxa"/>
            <w:gridSpan w:val="2"/>
          </w:tcPr>
          <w:p w:rsidR="00BF3926" w:rsidRPr="00B46A3D" w:rsidRDefault="00B46A3D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Parameter</w:t>
            </w: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Значение</w:t>
            </w:r>
          </w:p>
        </w:tc>
      </w:tr>
      <w:tr w:rsidR="005606CC" w:rsidRPr="00AF3E68" w:rsidTr="00854D87">
        <w:tc>
          <w:tcPr>
            <w:tcW w:w="817" w:type="dxa"/>
          </w:tcPr>
          <w:p w:rsidR="005606CC" w:rsidRPr="0031292C" w:rsidRDefault="005606CC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606CC" w:rsidRDefault="005606C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data</w:t>
            </w:r>
          </w:p>
        </w:tc>
        <w:tc>
          <w:tcPr>
            <w:tcW w:w="2977" w:type="dxa"/>
            <w:gridSpan w:val="2"/>
          </w:tcPr>
          <w:p w:rsidR="005606CC" w:rsidRPr="00AF3E68" w:rsidRDefault="005606CC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5606CC" w:rsidRPr="00AF3E68" w:rsidRDefault="005606CC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5606CC" w:rsidRPr="00AF3E68" w:rsidTr="00854D87">
        <w:tc>
          <w:tcPr>
            <w:tcW w:w="817" w:type="dxa"/>
          </w:tcPr>
          <w:p w:rsidR="005606CC" w:rsidRPr="0031292C" w:rsidRDefault="005606CC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606CC" w:rsidRDefault="005606C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Name</w:t>
            </w:r>
          </w:p>
        </w:tc>
        <w:tc>
          <w:tcPr>
            <w:tcW w:w="2977" w:type="dxa"/>
            <w:gridSpan w:val="2"/>
          </w:tcPr>
          <w:p w:rsidR="005606CC" w:rsidRPr="00AF3E68" w:rsidRDefault="005606CC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5606CC" w:rsidRPr="00AF3E68" w:rsidRDefault="005606CC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877BCC" w:rsidRPr="00AF3E68" w:rsidTr="00854D87">
        <w:tc>
          <w:tcPr>
            <w:tcW w:w="817" w:type="dxa"/>
          </w:tcPr>
          <w:p w:rsidR="00877BCC" w:rsidRPr="0031292C" w:rsidRDefault="00877BCC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77BCC" w:rsidRDefault="00877BCC" w:rsidP="00877BC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2977" w:type="dxa"/>
            <w:gridSpan w:val="2"/>
          </w:tcPr>
          <w:p w:rsidR="00877BCC" w:rsidRPr="00AF3E68" w:rsidRDefault="00877BCC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877BCC" w:rsidRPr="00AF3E68" w:rsidRDefault="00877BCC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B46A3D" w:rsidRPr="00AF3E68" w:rsidTr="00854D87">
        <w:tc>
          <w:tcPr>
            <w:tcW w:w="817" w:type="dxa"/>
            <w:vMerge w:val="restart"/>
          </w:tcPr>
          <w:p w:rsidR="00B46A3D" w:rsidRPr="0031292C" w:rsidRDefault="00B46A3D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B46A3D" w:rsidRDefault="00B46A3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Climatic conditions</w:t>
            </w:r>
          </w:p>
        </w:tc>
        <w:tc>
          <w:tcPr>
            <w:tcW w:w="2977" w:type="dxa"/>
            <w:gridSpan w:val="2"/>
          </w:tcPr>
          <w:p w:rsidR="00B46A3D" w:rsidRDefault="00B46A3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Minimum temperature</w:t>
            </w:r>
          </w:p>
        </w:tc>
        <w:tc>
          <w:tcPr>
            <w:tcW w:w="1808" w:type="dxa"/>
          </w:tcPr>
          <w:p w:rsidR="00B46A3D" w:rsidRDefault="00B46A3D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</w:tr>
      <w:tr w:rsidR="00B46A3D" w:rsidRPr="00AF3E68" w:rsidTr="00854D87">
        <w:tc>
          <w:tcPr>
            <w:tcW w:w="817" w:type="dxa"/>
            <w:vMerge/>
          </w:tcPr>
          <w:p w:rsidR="00B46A3D" w:rsidRPr="00AF3E68" w:rsidRDefault="00B46A3D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B46A3D" w:rsidRPr="00AF3E68" w:rsidRDefault="00B46A3D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B46A3D" w:rsidRDefault="00B46A3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Maximum temperature</w:t>
            </w:r>
          </w:p>
        </w:tc>
        <w:tc>
          <w:tcPr>
            <w:tcW w:w="1808" w:type="dxa"/>
          </w:tcPr>
          <w:p w:rsidR="00B46A3D" w:rsidRDefault="00B46A3D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</w:tr>
      <w:tr w:rsidR="005606CC" w:rsidRPr="00877BCC" w:rsidTr="00877BCC">
        <w:trPr>
          <w:trHeight w:val="1012"/>
        </w:trPr>
        <w:tc>
          <w:tcPr>
            <w:tcW w:w="817" w:type="dxa"/>
          </w:tcPr>
          <w:p w:rsidR="005606CC" w:rsidRPr="00854D87" w:rsidRDefault="005606CC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5606CC" w:rsidRDefault="005606C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Equipment package will be installed</w:t>
            </w:r>
          </w:p>
        </w:tc>
        <w:tc>
          <w:tcPr>
            <w:tcW w:w="4785" w:type="dxa"/>
            <w:gridSpan w:val="3"/>
          </w:tcPr>
          <w:p w:rsidR="00877BCC" w:rsidRDefault="00877BCC" w:rsidP="00877BC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open air (container set) /</w:t>
            </w:r>
          </w:p>
          <w:p w:rsidR="005606CC" w:rsidRPr="00877BCC" w:rsidRDefault="00877BCC" w:rsidP="00877BC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the customer building (skid mounted  with placing both the control and power panel in a separated room)</w:t>
            </w:r>
          </w:p>
        </w:tc>
      </w:tr>
      <w:tr w:rsidR="00A35A2A" w:rsidRPr="00E12AB3" w:rsidTr="00E12AB3">
        <w:trPr>
          <w:trHeight w:val="275"/>
        </w:trPr>
        <w:tc>
          <w:tcPr>
            <w:tcW w:w="817" w:type="dxa"/>
          </w:tcPr>
          <w:p w:rsidR="00A35A2A" w:rsidRPr="00877BCC" w:rsidRDefault="00A35A2A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A35A2A" w:rsidRPr="00E12AB3" w:rsidRDefault="00E12AB3" w:rsidP="00E12AB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Maximum electrical power of the site</w:t>
            </w:r>
          </w:p>
        </w:tc>
        <w:tc>
          <w:tcPr>
            <w:tcW w:w="4785" w:type="dxa"/>
            <w:gridSpan w:val="3"/>
          </w:tcPr>
          <w:p w:rsidR="00E12AB3" w:rsidRPr="00E12AB3" w:rsidRDefault="00E12AB3" w:rsidP="00184F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kW (please attach single line diagram)</w:t>
            </w:r>
          </w:p>
        </w:tc>
      </w:tr>
      <w:tr w:rsidR="00A35A2A" w:rsidRPr="00A82AE4" w:rsidTr="00A82AE4">
        <w:trPr>
          <w:trHeight w:val="280"/>
        </w:trPr>
        <w:tc>
          <w:tcPr>
            <w:tcW w:w="817" w:type="dxa"/>
          </w:tcPr>
          <w:p w:rsidR="00A35A2A" w:rsidRPr="00E12AB3" w:rsidRDefault="00A35A2A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E12AB3" w:rsidRPr="00E12AB3" w:rsidRDefault="00E12AB3" w:rsidP="00C64BD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Maximum power </w:t>
            </w:r>
            <w:r w:rsidR="0013239C">
              <w:rPr>
                <w:rFonts w:ascii="Arial" w:hAnsi="Arial" w:cs="Arial"/>
                <w:lang w:val="en-US"/>
              </w:rPr>
              <w:t xml:space="preserve">of </w:t>
            </w:r>
            <w:r w:rsidR="00A82AE4">
              <w:rPr>
                <w:rFonts w:ascii="Arial" w:hAnsi="Arial" w:cs="Arial"/>
                <w:lang w:val="en-US"/>
              </w:rPr>
              <w:t xml:space="preserve">a </w:t>
            </w:r>
            <w:r w:rsidR="0013239C">
              <w:rPr>
                <w:rFonts w:ascii="Arial" w:hAnsi="Arial" w:cs="Arial"/>
                <w:lang w:val="en-US"/>
              </w:rPr>
              <w:t>single</w:t>
            </w:r>
            <w:r w:rsidR="00A82AE4">
              <w:rPr>
                <w:rFonts w:ascii="Arial" w:hAnsi="Arial" w:cs="Arial"/>
                <w:lang w:val="en-US"/>
              </w:rPr>
              <w:t xml:space="preserve"> load </w:t>
            </w:r>
            <w:r w:rsidR="0013239C"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4785" w:type="dxa"/>
            <w:gridSpan w:val="3"/>
          </w:tcPr>
          <w:p w:rsidR="00A35A2A" w:rsidRPr="00A82AE4" w:rsidRDefault="00A82AE4" w:rsidP="00184F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kW</w:t>
            </w:r>
            <w:r w:rsidRPr="00A82AE4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indicate type of load</w:t>
            </w:r>
            <w:r w:rsidR="00A35A2A" w:rsidRPr="00A82AE4">
              <w:rPr>
                <w:rFonts w:ascii="Arial" w:hAnsi="Arial" w:cs="Arial"/>
                <w:lang w:val="en-US"/>
              </w:rPr>
              <w:t>)</w:t>
            </w:r>
          </w:p>
        </w:tc>
      </w:tr>
      <w:tr w:rsidR="0031292C" w:rsidRPr="00AF3E68" w:rsidTr="008B5331">
        <w:trPr>
          <w:trHeight w:val="270"/>
        </w:trPr>
        <w:tc>
          <w:tcPr>
            <w:tcW w:w="817" w:type="dxa"/>
          </w:tcPr>
          <w:p w:rsidR="00701E4B" w:rsidRPr="00A82AE4" w:rsidRDefault="00701E4B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701E4B" w:rsidRPr="00A82AE4" w:rsidRDefault="00A82AE4" w:rsidP="008B5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Heat recovery system needed</w:t>
            </w:r>
          </w:p>
        </w:tc>
        <w:tc>
          <w:tcPr>
            <w:tcW w:w="4785" w:type="dxa"/>
            <w:gridSpan w:val="3"/>
          </w:tcPr>
          <w:p w:rsidR="00A82AE4" w:rsidRPr="00A82AE4" w:rsidRDefault="00A82AE4" w:rsidP="00A82AE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 / No</w:t>
            </w:r>
          </w:p>
        </w:tc>
      </w:tr>
      <w:tr w:rsidR="00344C82" w:rsidRPr="00AF3E68" w:rsidTr="00854D87">
        <w:tc>
          <w:tcPr>
            <w:tcW w:w="817" w:type="dxa"/>
          </w:tcPr>
          <w:p w:rsidR="00344C82" w:rsidRPr="0031292C" w:rsidRDefault="00344C82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4C82" w:rsidRPr="008B5331" w:rsidRDefault="008B5331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heat recovery</w:t>
            </w:r>
          </w:p>
        </w:tc>
        <w:tc>
          <w:tcPr>
            <w:tcW w:w="4785" w:type="dxa"/>
            <w:gridSpan w:val="3"/>
          </w:tcPr>
          <w:p w:rsidR="008B5331" w:rsidRDefault="008B5331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Engine</w:t>
            </w:r>
            <w:r w:rsidRPr="008B53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main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/ auxiliary circuit</w:t>
            </w:r>
          </w:p>
          <w:p w:rsidR="00344C82" w:rsidRDefault="008B5331" w:rsidP="008B5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Exhaust</w:t>
            </w:r>
            <w:r w:rsidRPr="008B53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heat</w:t>
            </w:r>
            <w:r w:rsidRPr="008B53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recovery</w:t>
            </w:r>
          </w:p>
        </w:tc>
      </w:tr>
      <w:tr w:rsidR="0031292C" w:rsidRPr="00366B60" w:rsidTr="00854D87">
        <w:tc>
          <w:tcPr>
            <w:tcW w:w="817" w:type="dxa"/>
          </w:tcPr>
          <w:p w:rsidR="006C3DE6" w:rsidRPr="0031292C" w:rsidRDefault="006C3DE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C3DE6" w:rsidRPr="00366B60" w:rsidRDefault="00366B60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Gas type </w:t>
            </w:r>
          </w:p>
        </w:tc>
        <w:tc>
          <w:tcPr>
            <w:tcW w:w="4785" w:type="dxa"/>
            <w:gridSpan w:val="3"/>
          </w:tcPr>
          <w:p w:rsidR="00CE1D0B" w:rsidRPr="00366B60" w:rsidRDefault="00366B60" w:rsidP="00366B6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Natural</w:t>
            </w:r>
            <w:r w:rsidRPr="00366B6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/ associated oil gas (if associated oil gas is used please attach gas composition)</w:t>
            </w:r>
          </w:p>
        </w:tc>
      </w:tr>
      <w:tr w:rsidR="00366B60" w:rsidRPr="00AF3E68" w:rsidTr="00C557D9">
        <w:tc>
          <w:tcPr>
            <w:tcW w:w="817" w:type="dxa"/>
          </w:tcPr>
          <w:p w:rsidR="00366B60" w:rsidRPr="00366B60" w:rsidRDefault="00366B60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366B60" w:rsidRPr="00366B60" w:rsidRDefault="00366B60" w:rsidP="00366B6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Necessary quantity of gas </w:t>
            </w:r>
            <w:proofErr w:type="spellStart"/>
            <w:r>
              <w:rPr>
                <w:rFonts w:ascii="Arial" w:hAnsi="Arial" w:cs="Arial"/>
                <w:lang w:val="en-US"/>
              </w:rPr>
              <w:t>gensets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785" w:type="dxa"/>
            <w:gridSpan w:val="3"/>
          </w:tcPr>
          <w:p w:rsidR="00366B60" w:rsidRPr="00AF3E68" w:rsidRDefault="00366B6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Pc.</w:t>
            </w:r>
          </w:p>
        </w:tc>
      </w:tr>
      <w:tr w:rsidR="00762355" w:rsidRPr="00AF3E68" w:rsidTr="00762355">
        <w:tc>
          <w:tcPr>
            <w:tcW w:w="817" w:type="dxa"/>
          </w:tcPr>
          <w:p w:rsidR="00762355" w:rsidRPr="0031292C" w:rsidRDefault="00762355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62355" w:rsidRDefault="008E3165" w:rsidP="008E31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Type of operational mode</w:t>
            </w:r>
          </w:p>
        </w:tc>
        <w:tc>
          <w:tcPr>
            <w:tcW w:w="2410" w:type="dxa"/>
          </w:tcPr>
          <w:p w:rsidR="00762355" w:rsidRPr="008E3165" w:rsidRDefault="008E3165" w:rsidP="008E31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Isolated </w:t>
            </w:r>
          </w:p>
        </w:tc>
        <w:tc>
          <w:tcPr>
            <w:tcW w:w="2375" w:type="dxa"/>
            <w:gridSpan w:val="2"/>
          </w:tcPr>
          <w:p w:rsidR="00762355" w:rsidRPr="008E3165" w:rsidRDefault="008E3165" w:rsidP="008E31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Parallel with the grid</w:t>
            </w:r>
          </w:p>
        </w:tc>
      </w:tr>
      <w:tr w:rsidR="004D4247" w:rsidRPr="00AF3E68" w:rsidTr="00B376C9">
        <w:tc>
          <w:tcPr>
            <w:tcW w:w="817" w:type="dxa"/>
          </w:tcPr>
          <w:p w:rsidR="004D4247" w:rsidRPr="0031292C" w:rsidRDefault="004D4247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D4247" w:rsidRPr="004D4247" w:rsidRDefault="004D4247" w:rsidP="004D424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Inlet gas pressure before gas engine</w:t>
            </w:r>
          </w:p>
        </w:tc>
        <w:tc>
          <w:tcPr>
            <w:tcW w:w="4785" w:type="dxa"/>
            <w:gridSpan w:val="3"/>
          </w:tcPr>
          <w:p w:rsidR="004D4247" w:rsidRPr="00AF3E68" w:rsidRDefault="004D4247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Bar</w:t>
            </w:r>
            <w:r w:rsidRPr="004D4247"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en-US"/>
              </w:rPr>
              <w:t>MPa</w:t>
            </w:r>
            <w:proofErr w:type="spellEnd"/>
            <w:r w:rsidRPr="004D42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abs</w:t>
            </w:r>
            <w:r w:rsidRPr="004D4247">
              <w:rPr>
                <w:rFonts w:ascii="Arial" w:hAnsi="Arial" w:cs="Arial"/>
              </w:rPr>
              <w:t>.(</w:t>
            </w:r>
            <w:r>
              <w:rPr>
                <w:rFonts w:ascii="Arial" w:hAnsi="Arial" w:cs="Arial"/>
                <w:lang w:val="en-US"/>
              </w:rPr>
              <w:t>g)</w:t>
            </w:r>
          </w:p>
        </w:tc>
      </w:tr>
      <w:tr w:rsidR="003D73F6" w:rsidRPr="00AF3E68" w:rsidTr="00854D87">
        <w:tc>
          <w:tcPr>
            <w:tcW w:w="817" w:type="dxa"/>
            <w:vMerge w:val="restart"/>
          </w:tcPr>
          <w:p w:rsidR="003D73F6" w:rsidRDefault="003D73F6" w:rsidP="0031292C">
            <w:pPr>
              <w:jc w:val="center"/>
              <w:rPr>
                <w:rFonts w:ascii="Arial" w:hAnsi="Arial" w:cs="Arial"/>
              </w:rPr>
            </w:pPr>
            <w:bookmarkStart w:id="0" w:name="_GoBack" w:colFirst="2" w:colLast="2"/>
          </w:p>
          <w:p w:rsidR="003D73F6" w:rsidRPr="0031292C" w:rsidRDefault="003D73F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8E48E8" w:rsidRDefault="008E48E8" w:rsidP="00283D1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E48E8" w:rsidRDefault="008E48E8" w:rsidP="00283D1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D73F6" w:rsidRPr="00FF67F6" w:rsidRDefault="003D73F6" w:rsidP="008E48E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Cooling system of main, auxiliary circuits and oil</w:t>
            </w:r>
          </w:p>
          <w:p w:rsidR="003D73F6" w:rsidRPr="00635488" w:rsidRDefault="003D73F6" w:rsidP="00B56A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3D73F6" w:rsidRDefault="003D73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Air cooling units closed circuit in the scope of supply </w:t>
            </w:r>
          </w:p>
        </w:tc>
        <w:tc>
          <w:tcPr>
            <w:tcW w:w="1808" w:type="dxa"/>
          </w:tcPr>
          <w:p w:rsidR="003D73F6" w:rsidRDefault="003D73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 / No</w:t>
            </w:r>
          </w:p>
        </w:tc>
      </w:tr>
      <w:bookmarkEnd w:id="0"/>
      <w:tr w:rsidR="003D73F6" w:rsidRPr="00AF3E68" w:rsidTr="00854D87">
        <w:tc>
          <w:tcPr>
            <w:tcW w:w="817" w:type="dxa"/>
            <w:vMerge/>
          </w:tcPr>
          <w:p w:rsidR="003D73F6" w:rsidRPr="00AF3E68" w:rsidRDefault="003D73F6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3D73F6" w:rsidRPr="00AF3E68" w:rsidRDefault="003D73F6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3D73F6" w:rsidRDefault="003D73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heat exchangers in scope of supply with water source from the customer</w:t>
            </w:r>
          </w:p>
        </w:tc>
        <w:tc>
          <w:tcPr>
            <w:tcW w:w="1808" w:type="dxa"/>
          </w:tcPr>
          <w:p w:rsidR="003D73F6" w:rsidRDefault="003D73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Yes / No</w:t>
            </w:r>
          </w:p>
        </w:tc>
      </w:tr>
      <w:tr w:rsidR="0031292C" w:rsidRPr="00AF3E68" w:rsidTr="00854D87">
        <w:tc>
          <w:tcPr>
            <w:tcW w:w="817" w:type="dxa"/>
          </w:tcPr>
          <w:p w:rsidR="00B01B93" w:rsidRPr="0031292C" w:rsidRDefault="00B01B9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01B93" w:rsidRPr="003D73F6" w:rsidRDefault="003D73F6" w:rsidP="00A35A2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Generator voltage</w:t>
            </w:r>
          </w:p>
        </w:tc>
        <w:tc>
          <w:tcPr>
            <w:tcW w:w="2977" w:type="dxa"/>
            <w:gridSpan w:val="2"/>
          </w:tcPr>
          <w:p w:rsidR="00B01B93" w:rsidRPr="00AF3E68" w:rsidRDefault="00A92308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/ 6000 / 10000</w:t>
            </w:r>
          </w:p>
        </w:tc>
        <w:tc>
          <w:tcPr>
            <w:tcW w:w="1808" w:type="dxa"/>
          </w:tcPr>
          <w:p w:rsidR="00B01B93" w:rsidRPr="003D73F6" w:rsidRDefault="003D73F6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</w:p>
        </w:tc>
      </w:tr>
      <w:tr w:rsidR="00703FD1" w:rsidRPr="00AF3E68" w:rsidTr="0008237F">
        <w:tc>
          <w:tcPr>
            <w:tcW w:w="817" w:type="dxa"/>
          </w:tcPr>
          <w:p w:rsidR="00703FD1" w:rsidRPr="0031292C" w:rsidRDefault="00703FD1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03FD1" w:rsidRDefault="00703FD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Requirement for technological gas measurement in the scope of supply</w:t>
            </w:r>
          </w:p>
        </w:tc>
        <w:tc>
          <w:tcPr>
            <w:tcW w:w="4785" w:type="dxa"/>
            <w:gridSpan w:val="3"/>
          </w:tcPr>
          <w:p w:rsidR="00703FD1" w:rsidRDefault="00703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Yes / No</w:t>
            </w:r>
          </w:p>
        </w:tc>
      </w:tr>
      <w:tr w:rsidR="002131E2" w:rsidRPr="00AF3E68" w:rsidTr="00130CF2">
        <w:trPr>
          <w:trHeight w:val="248"/>
        </w:trPr>
        <w:tc>
          <w:tcPr>
            <w:tcW w:w="817" w:type="dxa"/>
          </w:tcPr>
          <w:p w:rsidR="002131E2" w:rsidRPr="00703FD1" w:rsidRDefault="002131E2" w:rsidP="00703FD1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31E2" w:rsidRDefault="002131E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Additional requirements</w:t>
            </w:r>
          </w:p>
        </w:tc>
        <w:tc>
          <w:tcPr>
            <w:tcW w:w="4785" w:type="dxa"/>
            <w:gridSpan w:val="3"/>
          </w:tcPr>
          <w:p w:rsidR="002131E2" w:rsidRDefault="002131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3926" w:rsidRPr="00AF3E68" w:rsidRDefault="00BF3926" w:rsidP="00283D1F">
      <w:pPr>
        <w:jc w:val="center"/>
        <w:rPr>
          <w:rFonts w:ascii="Arial" w:hAnsi="Arial" w:cs="Arial"/>
        </w:rPr>
      </w:pPr>
    </w:p>
    <w:sectPr w:rsidR="00BF3926" w:rsidRPr="00AF3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B3" w:rsidRDefault="006F0DB3" w:rsidP="006F46AE">
      <w:pPr>
        <w:spacing w:after="0" w:line="240" w:lineRule="auto"/>
      </w:pPr>
      <w:r>
        <w:separator/>
      </w:r>
    </w:p>
  </w:endnote>
  <w:endnote w:type="continuationSeparator" w:id="0">
    <w:p w:rsidR="006F0DB3" w:rsidRDefault="006F0DB3" w:rsidP="006F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DA" w:rsidRDefault="009A5F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DA" w:rsidRDefault="009A5FD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DA" w:rsidRDefault="009A5F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B3" w:rsidRDefault="006F0DB3" w:rsidP="006F46AE">
      <w:pPr>
        <w:spacing w:after="0" w:line="240" w:lineRule="auto"/>
      </w:pPr>
      <w:r>
        <w:separator/>
      </w:r>
    </w:p>
  </w:footnote>
  <w:footnote w:type="continuationSeparator" w:id="0">
    <w:p w:rsidR="006F0DB3" w:rsidRDefault="006F0DB3" w:rsidP="006F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DA" w:rsidRDefault="009A5F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AE" w:rsidRPr="009A5FDA" w:rsidRDefault="009A5FDA" w:rsidP="006F46AE">
    <w:pPr>
      <w:pStyle w:val="a5"/>
      <w:jc w:val="center"/>
      <w:rPr>
        <w:rFonts w:ascii="Arial" w:hAnsi="Arial" w:cs="Arial"/>
        <w:sz w:val="20"/>
        <w:szCs w:val="20"/>
        <w:u w:val="single"/>
        <w:lang w:val="en-US"/>
      </w:rPr>
    </w:pPr>
    <w:r>
      <w:rPr>
        <w:rFonts w:ascii="Arial" w:hAnsi="Arial" w:cs="Arial"/>
        <w:sz w:val="20"/>
        <w:szCs w:val="20"/>
        <w:u w:val="single"/>
        <w:lang w:val="en-US"/>
      </w:rPr>
      <w:t>Compressorturbo</w:t>
    </w:r>
    <w:r w:rsidR="006F46AE" w:rsidRPr="009A5FDA">
      <w:rPr>
        <w:rFonts w:ascii="Arial" w:hAnsi="Arial" w:cs="Arial"/>
        <w:sz w:val="20"/>
        <w:szCs w:val="20"/>
        <w:u w:val="single"/>
        <w:lang w:val="en-US"/>
      </w:rPr>
      <w:t xml:space="preserve">:  </w:t>
    </w:r>
    <w:r w:rsidR="006F46AE" w:rsidRPr="00053244">
      <w:rPr>
        <w:rFonts w:ascii="Arial" w:hAnsi="Arial" w:cs="Arial"/>
        <w:sz w:val="20"/>
        <w:szCs w:val="20"/>
        <w:u w:val="single"/>
        <w:lang w:val="en-US"/>
      </w:rPr>
      <w:t>e</w:t>
    </w:r>
    <w:r w:rsidR="006F46AE" w:rsidRPr="009A5FDA">
      <w:rPr>
        <w:rFonts w:ascii="Arial" w:hAnsi="Arial" w:cs="Arial"/>
        <w:sz w:val="20"/>
        <w:szCs w:val="20"/>
        <w:u w:val="single"/>
        <w:lang w:val="en-US"/>
      </w:rPr>
      <w:t>-</w:t>
    </w:r>
    <w:r w:rsidR="006F46AE" w:rsidRPr="00053244">
      <w:rPr>
        <w:rFonts w:ascii="Arial" w:hAnsi="Arial" w:cs="Arial"/>
        <w:sz w:val="20"/>
        <w:szCs w:val="20"/>
        <w:u w:val="single"/>
        <w:lang w:val="en-US"/>
      </w:rPr>
      <w:t>mail</w:t>
    </w:r>
    <w:r w:rsidR="006F46AE" w:rsidRPr="009A5FDA">
      <w:rPr>
        <w:rFonts w:ascii="Arial" w:hAnsi="Arial" w:cs="Arial"/>
        <w:sz w:val="20"/>
        <w:szCs w:val="20"/>
        <w:u w:val="single"/>
        <w:lang w:val="en-US"/>
      </w:rPr>
      <w:t xml:space="preserve">: </w:t>
    </w:r>
    <w:hyperlink r:id="rId1" w:history="1">
      <w:r w:rsidR="006F46AE" w:rsidRPr="00053244">
        <w:rPr>
          <w:rStyle w:val="ab"/>
          <w:rFonts w:ascii="Arial" w:hAnsi="Arial" w:cs="Arial"/>
          <w:sz w:val="20"/>
          <w:szCs w:val="20"/>
          <w:lang w:val="en-US"/>
        </w:rPr>
        <w:t>c</w:t>
      </w:r>
      <w:r w:rsidR="006F46AE" w:rsidRPr="009A5FDA">
        <w:rPr>
          <w:rStyle w:val="ab"/>
          <w:rFonts w:ascii="Arial" w:hAnsi="Arial" w:cs="Arial"/>
          <w:sz w:val="20"/>
          <w:szCs w:val="20"/>
          <w:lang w:val="en-US"/>
        </w:rPr>
        <w:t>-</w:t>
      </w:r>
      <w:r w:rsidR="006F46AE" w:rsidRPr="00053244">
        <w:rPr>
          <w:rStyle w:val="ab"/>
          <w:rFonts w:ascii="Arial" w:hAnsi="Arial" w:cs="Arial"/>
          <w:sz w:val="20"/>
          <w:szCs w:val="20"/>
          <w:lang w:val="en-US"/>
        </w:rPr>
        <w:t>turbo</w:t>
      </w:r>
      <w:r w:rsidR="006F46AE" w:rsidRPr="009A5FDA">
        <w:rPr>
          <w:rStyle w:val="ab"/>
          <w:rFonts w:ascii="Arial" w:hAnsi="Arial" w:cs="Arial"/>
          <w:sz w:val="20"/>
          <w:szCs w:val="20"/>
          <w:lang w:val="en-US"/>
        </w:rPr>
        <w:t>@</w:t>
      </w:r>
      <w:r w:rsidR="006F46AE" w:rsidRPr="00053244">
        <w:rPr>
          <w:rStyle w:val="ab"/>
          <w:rFonts w:ascii="Arial" w:hAnsi="Arial" w:cs="Arial"/>
          <w:sz w:val="20"/>
          <w:szCs w:val="20"/>
          <w:lang w:val="en-US"/>
        </w:rPr>
        <w:t>bk</w:t>
      </w:r>
      <w:r w:rsidR="006F46AE" w:rsidRPr="009A5FDA">
        <w:rPr>
          <w:rStyle w:val="ab"/>
          <w:rFonts w:ascii="Arial" w:hAnsi="Arial" w:cs="Arial"/>
          <w:sz w:val="20"/>
          <w:szCs w:val="20"/>
          <w:lang w:val="en-US"/>
        </w:rPr>
        <w:t>.</w:t>
      </w:r>
      <w:r w:rsidR="006F46AE" w:rsidRPr="00053244">
        <w:rPr>
          <w:rStyle w:val="ab"/>
          <w:rFonts w:ascii="Arial" w:hAnsi="Arial" w:cs="Arial"/>
          <w:sz w:val="20"/>
          <w:szCs w:val="20"/>
          <w:lang w:val="en-US"/>
        </w:rPr>
        <w:t>ru</w:t>
      </w:r>
    </w:hyperlink>
    <w:r w:rsidR="006F46AE" w:rsidRPr="009A5FDA">
      <w:rPr>
        <w:rFonts w:ascii="Arial" w:hAnsi="Arial" w:cs="Arial"/>
        <w:sz w:val="20"/>
        <w:szCs w:val="20"/>
        <w:u w:val="single"/>
        <w:lang w:val="en-US"/>
      </w:rPr>
      <w:t>, + 7</w:t>
    </w:r>
    <w:r w:rsidR="006F46AE" w:rsidRPr="00053244">
      <w:rPr>
        <w:rFonts w:ascii="Arial" w:hAnsi="Arial" w:cs="Arial"/>
        <w:sz w:val="20"/>
        <w:szCs w:val="20"/>
        <w:u w:val="single"/>
        <w:lang w:val="en-US"/>
      </w:rPr>
      <w:t> </w:t>
    </w:r>
    <w:r w:rsidR="006F46AE" w:rsidRPr="009A5FDA">
      <w:rPr>
        <w:rFonts w:ascii="Arial" w:hAnsi="Arial" w:cs="Arial"/>
        <w:sz w:val="20"/>
        <w:szCs w:val="20"/>
        <w:u w:val="single"/>
        <w:lang w:val="en-US"/>
      </w:rPr>
      <w:t>916</w:t>
    </w:r>
    <w:r w:rsidR="006F46AE" w:rsidRPr="00053244">
      <w:rPr>
        <w:rFonts w:ascii="Arial" w:hAnsi="Arial" w:cs="Arial"/>
        <w:sz w:val="20"/>
        <w:szCs w:val="20"/>
        <w:u w:val="single"/>
        <w:lang w:val="en-US"/>
      </w:rPr>
      <w:t> </w:t>
    </w:r>
    <w:r w:rsidR="006F46AE" w:rsidRPr="009A5FDA">
      <w:rPr>
        <w:rFonts w:ascii="Arial" w:hAnsi="Arial" w:cs="Arial"/>
        <w:sz w:val="20"/>
        <w:szCs w:val="20"/>
        <w:u w:val="single"/>
        <w:lang w:val="en-US"/>
      </w:rPr>
      <w:t>879 68 75</w:t>
    </w:r>
  </w:p>
  <w:p w:rsidR="006F46AE" w:rsidRPr="009A5FDA" w:rsidRDefault="006F46AE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DA" w:rsidRDefault="009A5F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90870"/>
    <w:multiLevelType w:val="hybridMultilevel"/>
    <w:tmpl w:val="39B6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CD8"/>
    <w:multiLevelType w:val="hybridMultilevel"/>
    <w:tmpl w:val="53A0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1F"/>
    <w:rsid w:val="00053244"/>
    <w:rsid w:val="0013239C"/>
    <w:rsid w:val="00184F5F"/>
    <w:rsid w:val="002131E2"/>
    <w:rsid w:val="00283D1F"/>
    <w:rsid w:val="002D1FE6"/>
    <w:rsid w:val="002E0A5E"/>
    <w:rsid w:val="0031292C"/>
    <w:rsid w:val="00323000"/>
    <w:rsid w:val="00344C82"/>
    <w:rsid w:val="00366B60"/>
    <w:rsid w:val="00371668"/>
    <w:rsid w:val="003D73F6"/>
    <w:rsid w:val="00404483"/>
    <w:rsid w:val="00410241"/>
    <w:rsid w:val="004D4247"/>
    <w:rsid w:val="005606CC"/>
    <w:rsid w:val="00635488"/>
    <w:rsid w:val="006A5AF7"/>
    <w:rsid w:val="006C3AD6"/>
    <w:rsid w:val="006C3DE6"/>
    <w:rsid w:val="006F0DB3"/>
    <w:rsid w:val="006F46AE"/>
    <w:rsid w:val="00701E4B"/>
    <w:rsid w:val="00703FD1"/>
    <w:rsid w:val="00723C20"/>
    <w:rsid w:val="007614F6"/>
    <w:rsid w:val="00762355"/>
    <w:rsid w:val="007A5BBD"/>
    <w:rsid w:val="00806C4A"/>
    <w:rsid w:val="00807EA1"/>
    <w:rsid w:val="00854D87"/>
    <w:rsid w:val="00877BCC"/>
    <w:rsid w:val="008B5331"/>
    <w:rsid w:val="008E3165"/>
    <w:rsid w:val="008E48E8"/>
    <w:rsid w:val="00901022"/>
    <w:rsid w:val="009A5FDA"/>
    <w:rsid w:val="00A35A2A"/>
    <w:rsid w:val="00A36FD7"/>
    <w:rsid w:val="00A82AE4"/>
    <w:rsid w:val="00A92308"/>
    <w:rsid w:val="00AF3E68"/>
    <w:rsid w:val="00B01B93"/>
    <w:rsid w:val="00B46A3D"/>
    <w:rsid w:val="00B56ADE"/>
    <w:rsid w:val="00BF3926"/>
    <w:rsid w:val="00C379A8"/>
    <w:rsid w:val="00CB6174"/>
    <w:rsid w:val="00CE1D0B"/>
    <w:rsid w:val="00D60589"/>
    <w:rsid w:val="00E12AB3"/>
    <w:rsid w:val="00E60F92"/>
    <w:rsid w:val="00F46E9A"/>
    <w:rsid w:val="00F626E0"/>
    <w:rsid w:val="00FF0266"/>
    <w:rsid w:val="00FF39BF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9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AE"/>
  </w:style>
  <w:style w:type="paragraph" w:styleId="a7">
    <w:name w:val="footer"/>
    <w:basedOn w:val="a"/>
    <w:link w:val="a8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6AE"/>
  </w:style>
  <w:style w:type="paragraph" w:styleId="a9">
    <w:name w:val="Balloon Text"/>
    <w:basedOn w:val="a"/>
    <w:link w:val="aa"/>
    <w:uiPriority w:val="99"/>
    <w:semiHidden/>
    <w:unhideWhenUsed/>
    <w:rsid w:val="006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6A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F4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9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AE"/>
  </w:style>
  <w:style w:type="paragraph" w:styleId="a7">
    <w:name w:val="footer"/>
    <w:basedOn w:val="a"/>
    <w:link w:val="a8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6AE"/>
  </w:style>
  <w:style w:type="paragraph" w:styleId="a9">
    <w:name w:val="Balloon Text"/>
    <w:basedOn w:val="a"/>
    <w:link w:val="aa"/>
    <w:uiPriority w:val="99"/>
    <w:semiHidden/>
    <w:unhideWhenUsed/>
    <w:rsid w:val="006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6A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F4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-turb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False</dc:creator>
  <cp:lastModifiedBy>False</cp:lastModifiedBy>
  <cp:revision>11</cp:revision>
  <dcterms:created xsi:type="dcterms:W3CDTF">2019-07-25T14:21:00Z</dcterms:created>
  <dcterms:modified xsi:type="dcterms:W3CDTF">2019-09-25T14:39:00Z</dcterms:modified>
</cp:coreProperties>
</file>