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1808"/>
      </w:tblGrid>
      <w:tr w:rsidR="00723C20" w:rsidRPr="00AF3E68" w:rsidTr="00EC668F">
        <w:tc>
          <w:tcPr>
            <w:tcW w:w="9571" w:type="dxa"/>
            <w:gridSpan w:val="4"/>
          </w:tcPr>
          <w:p w:rsidR="00723C20" w:rsidRPr="006A5AF7" w:rsidRDefault="00723C20" w:rsidP="00723C2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A5AF7">
              <w:rPr>
                <w:rFonts w:ascii="Arial" w:hAnsi="Arial" w:cs="Arial"/>
                <w:b/>
              </w:rPr>
              <w:t>Опросный лист для подбора газовой дожимной компрессорной установки</w:t>
            </w:r>
          </w:p>
        </w:tc>
      </w:tr>
      <w:tr w:rsidR="00723C20" w:rsidRPr="00AF3E68" w:rsidTr="000E4FC0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2E7181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DA3159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C9196E">
        <w:tc>
          <w:tcPr>
            <w:tcW w:w="4786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404467">
        <w:tc>
          <w:tcPr>
            <w:tcW w:w="4786" w:type="dxa"/>
            <w:gridSpan w:val="2"/>
          </w:tcPr>
          <w:p w:rsidR="00723C20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77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Значение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2977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A36FD7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Регион</w:t>
            </w:r>
          </w:p>
        </w:tc>
        <w:tc>
          <w:tcPr>
            <w:tcW w:w="2977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Климатические условия</w:t>
            </w:r>
          </w:p>
        </w:tc>
        <w:tc>
          <w:tcPr>
            <w:tcW w:w="2977" w:type="dxa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Температура минимальная 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F0266" w:rsidRPr="00AF3E68" w:rsidRDefault="00FF0266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максимальная</w:t>
            </w:r>
          </w:p>
        </w:tc>
        <w:tc>
          <w:tcPr>
            <w:tcW w:w="1808" w:type="dxa"/>
          </w:tcPr>
          <w:p w:rsidR="00FF0266" w:rsidRPr="00AF3E68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54D87" w:rsidRPr="00AF3E68" w:rsidTr="00FF4E60">
        <w:trPr>
          <w:trHeight w:val="1265"/>
        </w:trPr>
        <w:tc>
          <w:tcPr>
            <w:tcW w:w="817" w:type="dxa"/>
          </w:tcPr>
          <w:p w:rsidR="00854D87" w:rsidRPr="00854D87" w:rsidRDefault="00854D8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D87" w:rsidRDefault="00854D87" w:rsidP="00C64BDB">
            <w:pPr>
              <w:jc w:val="center"/>
              <w:rPr>
                <w:rFonts w:ascii="Arial" w:hAnsi="Arial" w:cs="Arial"/>
              </w:rPr>
            </w:pPr>
          </w:p>
          <w:p w:rsidR="00854D87" w:rsidRPr="00AF3E68" w:rsidRDefault="00854D87" w:rsidP="00C64BDB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Исполнение</w:t>
            </w:r>
          </w:p>
        </w:tc>
        <w:tc>
          <w:tcPr>
            <w:tcW w:w="4785" w:type="dxa"/>
            <w:gridSpan w:val="2"/>
          </w:tcPr>
          <w:p w:rsidR="00854D87" w:rsidRPr="00AF3E68" w:rsidRDefault="00854D87" w:rsidP="00C64BDB">
            <w:pPr>
              <w:jc w:val="both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 xml:space="preserve">На открытой площадке (контейнерное исполнение) / </w:t>
            </w:r>
          </w:p>
          <w:p w:rsidR="00854D87" w:rsidRPr="00AF3E68" w:rsidRDefault="00854D87" w:rsidP="00C64BDB">
            <w:pPr>
              <w:jc w:val="both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в здании заказчика (на открытой раме с размещением блока управления в отдельном помещении)</w:t>
            </w:r>
          </w:p>
        </w:tc>
      </w:tr>
      <w:tr w:rsidR="0031292C" w:rsidRPr="00AF3E68" w:rsidTr="00854D87">
        <w:tc>
          <w:tcPr>
            <w:tcW w:w="817" w:type="dxa"/>
          </w:tcPr>
          <w:p w:rsidR="00701E4B" w:rsidRPr="0031292C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1E4B" w:rsidRPr="00AF3E68" w:rsidRDefault="00701E4B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Назначение установки</w:t>
            </w:r>
          </w:p>
        </w:tc>
        <w:tc>
          <w:tcPr>
            <w:tcW w:w="4785" w:type="dxa"/>
            <w:gridSpan w:val="2"/>
          </w:tcPr>
          <w:p w:rsidR="00701E4B" w:rsidRPr="00AF3E68" w:rsidRDefault="00701E4B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 xml:space="preserve">Подача газа на газовую турбину / </w:t>
            </w:r>
          </w:p>
          <w:p w:rsidR="00701E4B" w:rsidRPr="00AF3E68" w:rsidRDefault="00701E4B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транспортировка газа</w:t>
            </w: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Газовая турбина</w:t>
            </w:r>
          </w:p>
        </w:tc>
        <w:tc>
          <w:tcPr>
            <w:tcW w:w="2977" w:type="dxa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Производитель, модель газовой турбины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AF3E68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газа</w:t>
            </w:r>
            <w:r w:rsidR="00CE1D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5" w:type="dxa"/>
            <w:gridSpan w:val="2"/>
          </w:tcPr>
          <w:p w:rsidR="006C3DE6" w:rsidRDefault="006C3DE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 / попутный</w:t>
            </w:r>
          </w:p>
          <w:p w:rsidR="00CE1D0B" w:rsidRPr="00AF3E68" w:rsidRDefault="00CE1D0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случае попутного газа приложите состав газа)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CE1D0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Требуемое количество компрессорных установок</w:t>
            </w:r>
          </w:p>
        </w:tc>
        <w:tc>
          <w:tcPr>
            <w:tcW w:w="2977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31292C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газа на входе в установку</w:t>
            </w:r>
          </w:p>
        </w:tc>
        <w:tc>
          <w:tcPr>
            <w:tcW w:w="2977" w:type="dxa"/>
          </w:tcPr>
          <w:p w:rsidR="00BF3926" w:rsidRPr="00AF3E68" w:rsidRDefault="00FF39B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изб.)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FF39BF" w:rsidRPr="0031292C" w:rsidRDefault="00FF39BF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39BF" w:rsidRPr="00AF3E68" w:rsidRDefault="00FF39BF" w:rsidP="00FF0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Требуемое </w:t>
            </w:r>
            <w:r w:rsidR="00B01B93">
              <w:rPr>
                <w:rFonts w:ascii="Arial" w:hAnsi="Arial" w:cs="Arial"/>
              </w:rPr>
              <w:t xml:space="preserve">выходное </w:t>
            </w:r>
            <w:r>
              <w:rPr>
                <w:rFonts w:ascii="Arial" w:hAnsi="Arial" w:cs="Arial"/>
              </w:rPr>
              <w:t xml:space="preserve">давление газа </w:t>
            </w:r>
          </w:p>
        </w:tc>
        <w:tc>
          <w:tcPr>
            <w:tcW w:w="2977" w:type="dxa"/>
          </w:tcPr>
          <w:p w:rsidR="00FF39BF" w:rsidRPr="00AF3E68" w:rsidRDefault="00FF39BF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 / МПа 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изб.)</w:t>
            </w:r>
          </w:p>
        </w:tc>
        <w:tc>
          <w:tcPr>
            <w:tcW w:w="1808" w:type="dxa"/>
          </w:tcPr>
          <w:p w:rsidR="00FF39BF" w:rsidRPr="00AF3E68" w:rsidRDefault="00FF39BF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 газа </w:t>
            </w:r>
          </w:p>
        </w:tc>
        <w:tc>
          <w:tcPr>
            <w:tcW w:w="2977" w:type="dxa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FF0266" w:rsidRPr="00AF3E68" w:rsidRDefault="00FF0266" w:rsidP="00CB6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минимальный 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F0266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нм</w:t>
            </w:r>
            <w:r w:rsidRPr="00806C4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808" w:type="dxa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</w:t>
            </w:r>
          </w:p>
        </w:tc>
      </w:tr>
      <w:tr w:rsidR="0031292C" w:rsidRPr="00AF3E68" w:rsidTr="00854D87">
        <w:tc>
          <w:tcPr>
            <w:tcW w:w="817" w:type="dxa"/>
          </w:tcPr>
          <w:p w:rsidR="00AF3E68" w:rsidRPr="0031292C" w:rsidRDefault="00AF3E6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F3E68" w:rsidRPr="00AF3E68" w:rsidRDefault="00B01B9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газа на входе в установку</w:t>
            </w:r>
          </w:p>
        </w:tc>
        <w:tc>
          <w:tcPr>
            <w:tcW w:w="2977" w:type="dxa"/>
          </w:tcPr>
          <w:p w:rsidR="00AF3E68" w:rsidRPr="00AF3E68" w:rsidRDefault="00B01B9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AF3E68" w:rsidRPr="00AF3E68" w:rsidRDefault="00AF3E68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AF3E68" w:rsidRPr="0031292C" w:rsidRDefault="00AF3E6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F3E68" w:rsidRPr="00AF3E68" w:rsidRDefault="00B01B93" w:rsidP="00B01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Допустимая выходная температура газа</w:t>
            </w:r>
          </w:p>
        </w:tc>
        <w:tc>
          <w:tcPr>
            <w:tcW w:w="2977" w:type="dxa"/>
          </w:tcPr>
          <w:p w:rsidR="00AF3E68" w:rsidRPr="00AF3E68" w:rsidRDefault="00B01B9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AF3E68" w:rsidRPr="00AF3E68" w:rsidRDefault="00AF3E68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AF3E68" w:rsidRPr="0031292C" w:rsidRDefault="00AF3E6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F3E68" w:rsidRPr="00AF3E68" w:rsidRDefault="00B01B9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системы подготовки газа до компрессорной установки</w:t>
            </w:r>
          </w:p>
        </w:tc>
        <w:tc>
          <w:tcPr>
            <w:tcW w:w="2977" w:type="dxa"/>
          </w:tcPr>
          <w:p w:rsidR="00AF3E68" w:rsidRPr="00AF3E68" w:rsidRDefault="00AF3E68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AF3E68" w:rsidRPr="00AF3E68" w:rsidRDefault="00807EA1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  <w:r w:rsidR="00410241">
              <w:rPr>
                <w:rFonts w:ascii="Arial" w:hAnsi="Arial" w:cs="Arial"/>
              </w:rPr>
              <w:t xml:space="preserve"> / нет</w:t>
            </w:r>
          </w:p>
        </w:tc>
      </w:tr>
      <w:tr w:rsidR="0031292C" w:rsidRPr="00AF3E68" w:rsidTr="00854D87">
        <w:tc>
          <w:tcPr>
            <w:tcW w:w="817" w:type="dxa"/>
          </w:tcPr>
          <w:p w:rsidR="00AF3E68" w:rsidRPr="0031292C" w:rsidRDefault="00AF3E6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F3E68" w:rsidRPr="00AF3E68" w:rsidRDefault="00410241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Требование наличия </w:t>
            </w:r>
            <w:proofErr w:type="spellStart"/>
            <w:r>
              <w:rPr>
                <w:rFonts w:ascii="Arial" w:hAnsi="Arial" w:cs="Arial"/>
              </w:rPr>
              <w:t>коалесцентного</w:t>
            </w:r>
            <w:proofErr w:type="spellEnd"/>
            <w:r>
              <w:rPr>
                <w:rFonts w:ascii="Arial" w:hAnsi="Arial" w:cs="Arial"/>
              </w:rPr>
              <w:t xml:space="preserve"> входного фильтра</w:t>
            </w:r>
          </w:p>
        </w:tc>
        <w:tc>
          <w:tcPr>
            <w:tcW w:w="2977" w:type="dxa"/>
          </w:tcPr>
          <w:p w:rsidR="00AF3E68" w:rsidRPr="00AF3E68" w:rsidRDefault="00AF3E68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AF3E68" w:rsidRPr="00AF3E68" w:rsidRDefault="00410241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31292C" w:rsidRPr="0031292C" w:rsidRDefault="0031292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31292C" w:rsidRPr="00F626E0" w:rsidRDefault="0031292C" w:rsidP="00F62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Допускаемое остаточное содержание масла </w:t>
            </w:r>
          </w:p>
        </w:tc>
        <w:tc>
          <w:tcPr>
            <w:tcW w:w="2977" w:type="dxa"/>
          </w:tcPr>
          <w:p w:rsidR="0031292C" w:rsidRPr="00F626E0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газотурбинной установки</w:t>
            </w:r>
          </w:p>
        </w:tc>
        <w:tc>
          <w:tcPr>
            <w:tcW w:w="1808" w:type="dxa"/>
          </w:tcPr>
          <w:p w:rsidR="0031292C" w:rsidRPr="00F626E0" w:rsidRDefault="0031292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ppm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транспортировки газа</w:t>
            </w:r>
          </w:p>
        </w:tc>
        <w:tc>
          <w:tcPr>
            <w:tcW w:w="1808" w:type="dxa"/>
          </w:tcPr>
          <w:p w:rsidR="0031292C" w:rsidRPr="00F626E0" w:rsidRDefault="0031292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ppm</w:t>
            </w: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31292C" w:rsidRDefault="0031292C" w:rsidP="0031292C">
            <w:pPr>
              <w:jc w:val="center"/>
              <w:rPr>
                <w:rFonts w:ascii="Arial" w:hAnsi="Arial" w:cs="Arial"/>
              </w:rPr>
            </w:pPr>
          </w:p>
          <w:p w:rsidR="0031292C" w:rsidRPr="0031292C" w:rsidRDefault="0031292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31292C" w:rsidRDefault="0031292C" w:rsidP="00283D1F">
            <w:pPr>
              <w:jc w:val="center"/>
              <w:rPr>
                <w:rFonts w:ascii="Arial" w:hAnsi="Arial" w:cs="Arial"/>
              </w:rPr>
            </w:pPr>
          </w:p>
          <w:p w:rsidR="0031292C" w:rsidRPr="00635488" w:rsidRDefault="0031292C" w:rsidP="00B56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охлаждения газа и масла</w:t>
            </w:r>
          </w:p>
        </w:tc>
        <w:tc>
          <w:tcPr>
            <w:tcW w:w="2977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агрегатами воздушного охлаждения </w:t>
            </w:r>
          </w:p>
        </w:tc>
        <w:tc>
          <w:tcPr>
            <w:tcW w:w="1808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через теплообменник с подачей охлаждающей воды от заказчика</w:t>
            </w:r>
          </w:p>
        </w:tc>
        <w:tc>
          <w:tcPr>
            <w:tcW w:w="1808" w:type="dxa"/>
          </w:tcPr>
          <w:p w:rsidR="0031292C" w:rsidRPr="00AF3E68" w:rsidRDefault="0031292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Напряжение электродвигателя привода компрессора</w:t>
            </w:r>
          </w:p>
        </w:tc>
        <w:tc>
          <w:tcPr>
            <w:tcW w:w="2977" w:type="dxa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/ 6000 / 10000</w:t>
            </w:r>
          </w:p>
        </w:tc>
        <w:tc>
          <w:tcPr>
            <w:tcW w:w="1808" w:type="dxa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наличия технологического учета газа</w:t>
            </w:r>
          </w:p>
        </w:tc>
        <w:tc>
          <w:tcPr>
            <w:tcW w:w="2977" w:type="dxa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 / нет</w:t>
            </w:r>
          </w:p>
        </w:tc>
      </w:tr>
      <w:tr w:rsidR="0031292C" w:rsidRPr="00AF3E68" w:rsidTr="00C379A8">
        <w:trPr>
          <w:trHeight w:val="293"/>
        </w:trPr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  <w:p w:rsidR="0031292C" w:rsidRPr="00AF3E68" w:rsidRDefault="0031292C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AF3E68" w:rsidRDefault="006C3AD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требования</w:t>
            </w:r>
          </w:p>
        </w:tc>
        <w:tc>
          <w:tcPr>
            <w:tcW w:w="2977" w:type="dxa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01B93" w:rsidRPr="00AF3E68" w:rsidRDefault="00B01B93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83" w:rsidRDefault="00404483" w:rsidP="006F46AE">
      <w:pPr>
        <w:spacing w:after="0" w:line="240" w:lineRule="auto"/>
      </w:pPr>
      <w:r>
        <w:separator/>
      </w:r>
    </w:p>
  </w:endnote>
  <w:endnote w:type="continuationSeparator" w:id="0">
    <w:p w:rsidR="00404483" w:rsidRDefault="00404483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83" w:rsidRDefault="00404483" w:rsidP="006F46AE">
      <w:pPr>
        <w:spacing w:after="0" w:line="240" w:lineRule="auto"/>
      </w:pPr>
      <w:r>
        <w:separator/>
      </w:r>
    </w:p>
  </w:footnote>
  <w:footnote w:type="continuationSeparator" w:id="0">
    <w:p w:rsidR="00404483" w:rsidRDefault="00404483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AE" w:rsidRPr="00053244" w:rsidRDefault="006F46AE" w:rsidP="006F46AE">
    <w:pPr>
      <w:pStyle w:val="a5"/>
      <w:jc w:val="center"/>
      <w:rPr>
        <w:rFonts w:ascii="Arial" w:hAnsi="Arial" w:cs="Arial"/>
        <w:sz w:val="20"/>
        <w:szCs w:val="20"/>
        <w:u w:val="single"/>
      </w:rPr>
    </w:pPr>
    <w:proofErr w:type="spellStart"/>
    <w:r w:rsidRPr="00053244">
      <w:rPr>
        <w:rFonts w:ascii="Arial" w:hAnsi="Arial" w:cs="Arial"/>
        <w:sz w:val="20"/>
        <w:szCs w:val="20"/>
        <w:u w:val="single"/>
      </w:rPr>
      <w:t>Компрессортурбо</w:t>
    </w:r>
    <w:proofErr w:type="spellEnd"/>
    <w:r w:rsidRPr="00053244">
      <w:rPr>
        <w:rFonts w:ascii="Arial" w:hAnsi="Arial" w:cs="Arial"/>
        <w:sz w:val="20"/>
        <w:szCs w:val="20"/>
        <w:u w:val="single"/>
      </w:rPr>
      <w:t xml:space="preserve">:  </w:t>
    </w:r>
    <w:r w:rsidRPr="00053244">
      <w:rPr>
        <w:rFonts w:ascii="Arial" w:hAnsi="Arial" w:cs="Arial"/>
        <w:sz w:val="20"/>
        <w:szCs w:val="20"/>
        <w:u w:val="single"/>
        <w:lang w:val="en-US"/>
      </w:rPr>
      <w:t>e</w:t>
    </w:r>
    <w:r w:rsidRPr="00053244">
      <w:rPr>
        <w:rFonts w:ascii="Arial" w:hAnsi="Arial" w:cs="Arial"/>
        <w:sz w:val="20"/>
        <w:szCs w:val="20"/>
        <w:u w:val="single"/>
      </w:rPr>
      <w:t>-</w:t>
    </w:r>
    <w:r w:rsidRPr="00053244">
      <w:rPr>
        <w:rFonts w:ascii="Arial" w:hAnsi="Arial" w:cs="Arial"/>
        <w:sz w:val="20"/>
        <w:szCs w:val="20"/>
        <w:u w:val="single"/>
        <w:lang w:val="en-US"/>
      </w:rPr>
      <w:t>mail</w:t>
    </w:r>
    <w:r w:rsidRPr="00053244">
      <w:rPr>
        <w:rFonts w:ascii="Arial" w:hAnsi="Arial" w:cs="Arial"/>
        <w:sz w:val="20"/>
        <w:szCs w:val="20"/>
        <w:u w:val="single"/>
      </w:rPr>
      <w:t xml:space="preserve">: </w:t>
    </w:r>
    <w:hyperlink r:id="rId1" w:history="1">
      <w:r w:rsidRPr="00053244">
        <w:rPr>
          <w:rStyle w:val="ab"/>
          <w:rFonts w:ascii="Arial" w:hAnsi="Arial" w:cs="Arial"/>
          <w:sz w:val="20"/>
          <w:szCs w:val="20"/>
          <w:lang w:val="en-US"/>
        </w:rPr>
        <w:t>c</w:t>
      </w:r>
      <w:r w:rsidRPr="00053244">
        <w:rPr>
          <w:rStyle w:val="ab"/>
          <w:rFonts w:ascii="Arial" w:hAnsi="Arial" w:cs="Arial"/>
          <w:sz w:val="20"/>
          <w:szCs w:val="20"/>
        </w:rPr>
        <w:t>-</w:t>
      </w:r>
      <w:r w:rsidRPr="00053244">
        <w:rPr>
          <w:rStyle w:val="ab"/>
          <w:rFonts w:ascii="Arial" w:hAnsi="Arial" w:cs="Arial"/>
          <w:sz w:val="20"/>
          <w:szCs w:val="20"/>
          <w:lang w:val="en-US"/>
        </w:rPr>
        <w:t>turbo</w:t>
      </w:r>
      <w:r w:rsidRPr="00053244">
        <w:rPr>
          <w:rStyle w:val="ab"/>
          <w:rFonts w:ascii="Arial" w:hAnsi="Arial" w:cs="Arial"/>
          <w:sz w:val="20"/>
          <w:szCs w:val="20"/>
        </w:rPr>
        <w:t>@</w:t>
      </w:r>
      <w:proofErr w:type="spellStart"/>
      <w:r w:rsidRPr="00053244">
        <w:rPr>
          <w:rStyle w:val="ab"/>
          <w:rFonts w:ascii="Arial" w:hAnsi="Arial" w:cs="Arial"/>
          <w:sz w:val="20"/>
          <w:szCs w:val="20"/>
          <w:lang w:val="en-US"/>
        </w:rPr>
        <w:t>bk</w:t>
      </w:r>
      <w:proofErr w:type="spellEnd"/>
      <w:r w:rsidRPr="00053244">
        <w:rPr>
          <w:rStyle w:val="ab"/>
          <w:rFonts w:ascii="Arial" w:hAnsi="Arial" w:cs="Arial"/>
          <w:sz w:val="20"/>
          <w:szCs w:val="20"/>
        </w:rPr>
        <w:t>.</w:t>
      </w:r>
      <w:proofErr w:type="spellStart"/>
      <w:r w:rsidRPr="00053244">
        <w:rPr>
          <w:rStyle w:val="ab"/>
          <w:rFonts w:ascii="Arial" w:hAnsi="Arial" w:cs="Arial"/>
          <w:sz w:val="20"/>
          <w:szCs w:val="20"/>
          <w:lang w:val="en-US"/>
        </w:rPr>
        <w:t>ru</w:t>
      </w:r>
      <w:proofErr w:type="spellEnd"/>
    </w:hyperlink>
    <w:r w:rsidRPr="00053244">
      <w:rPr>
        <w:rFonts w:ascii="Arial" w:hAnsi="Arial" w:cs="Arial"/>
        <w:sz w:val="20"/>
        <w:szCs w:val="20"/>
        <w:u w:val="single"/>
      </w:rPr>
      <w:t>, + 7</w:t>
    </w:r>
    <w:r w:rsidRPr="00053244">
      <w:rPr>
        <w:rFonts w:ascii="Arial" w:hAnsi="Arial" w:cs="Arial"/>
        <w:sz w:val="20"/>
        <w:szCs w:val="20"/>
        <w:u w:val="single"/>
        <w:lang w:val="en-US"/>
      </w:rPr>
      <w:t> </w:t>
    </w:r>
    <w:r w:rsidRPr="00053244">
      <w:rPr>
        <w:rFonts w:ascii="Arial" w:hAnsi="Arial" w:cs="Arial"/>
        <w:sz w:val="20"/>
        <w:szCs w:val="20"/>
        <w:u w:val="single"/>
      </w:rPr>
      <w:t>916</w:t>
    </w:r>
    <w:r w:rsidRPr="00053244">
      <w:rPr>
        <w:rFonts w:ascii="Arial" w:hAnsi="Arial" w:cs="Arial"/>
        <w:sz w:val="20"/>
        <w:szCs w:val="20"/>
        <w:u w:val="single"/>
        <w:lang w:val="en-US"/>
      </w:rPr>
      <w:t> </w:t>
    </w:r>
    <w:r w:rsidRPr="00053244">
      <w:rPr>
        <w:rFonts w:ascii="Arial" w:hAnsi="Arial" w:cs="Arial"/>
        <w:sz w:val="20"/>
        <w:szCs w:val="20"/>
        <w:u w:val="single"/>
      </w:rPr>
      <w:t>879 68 75</w:t>
    </w:r>
  </w:p>
  <w:p w:rsidR="006F46AE" w:rsidRDefault="006F4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53244"/>
    <w:rsid w:val="00283D1F"/>
    <w:rsid w:val="002E0A5E"/>
    <w:rsid w:val="0031292C"/>
    <w:rsid w:val="00323000"/>
    <w:rsid w:val="00371668"/>
    <w:rsid w:val="00404483"/>
    <w:rsid w:val="00410241"/>
    <w:rsid w:val="00635488"/>
    <w:rsid w:val="006A5AF7"/>
    <w:rsid w:val="006C3AD6"/>
    <w:rsid w:val="006C3DE6"/>
    <w:rsid w:val="006F46AE"/>
    <w:rsid w:val="00701E4B"/>
    <w:rsid w:val="00723C20"/>
    <w:rsid w:val="007614F6"/>
    <w:rsid w:val="00806C4A"/>
    <w:rsid w:val="00807EA1"/>
    <w:rsid w:val="00854D87"/>
    <w:rsid w:val="00901022"/>
    <w:rsid w:val="00A36FD7"/>
    <w:rsid w:val="00A92308"/>
    <w:rsid w:val="00AF3E68"/>
    <w:rsid w:val="00B01B93"/>
    <w:rsid w:val="00B56ADE"/>
    <w:rsid w:val="00BF3926"/>
    <w:rsid w:val="00C379A8"/>
    <w:rsid w:val="00CB6174"/>
    <w:rsid w:val="00CE1D0B"/>
    <w:rsid w:val="00D60589"/>
    <w:rsid w:val="00F46E9A"/>
    <w:rsid w:val="00F626E0"/>
    <w:rsid w:val="00FF026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-turb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False</cp:lastModifiedBy>
  <cp:revision>18</cp:revision>
  <dcterms:created xsi:type="dcterms:W3CDTF">2019-07-24T06:49:00Z</dcterms:created>
  <dcterms:modified xsi:type="dcterms:W3CDTF">2019-07-25T14:16:00Z</dcterms:modified>
</cp:coreProperties>
</file>